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752BCA" w14:textId="77777777" w:rsidR="00440ED8" w:rsidRDefault="00440ED8" w:rsidP="00440ED8">
      <w:pPr>
        <w:pStyle w:val="NoSpacing"/>
        <w:jc w:val="center"/>
        <w:rPr>
          <w:rFonts w:ascii="Arial" w:hAnsi="Arial" w:cs="Arial"/>
          <w:b/>
          <w:bCs/>
          <w:sz w:val="20"/>
          <w:szCs w:val="20"/>
        </w:rPr>
      </w:pPr>
      <w:r w:rsidRPr="00DB3489">
        <w:rPr>
          <w:rFonts w:ascii="Arial" w:hAnsi="Arial" w:cs="Arial"/>
          <w:b/>
          <w:bCs/>
          <w:sz w:val="20"/>
          <w:szCs w:val="20"/>
        </w:rPr>
        <w:t>Scope of Work</w:t>
      </w:r>
    </w:p>
    <w:p w14:paraId="671DC661" w14:textId="77777777" w:rsidR="00440ED8" w:rsidRDefault="00440ED8" w:rsidP="00440ED8">
      <w:pPr>
        <w:pStyle w:val="NoSpacing"/>
        <w:jc w:val="center"/>
        <w:rPr>
          <w:rFonts w:ascii="Arial" w:hAnsi="Arial" w:cs="Arial"/>
          <w:b/>
          <w:bCs/>
          <w:sz w:val="20"/>
          <w:szCs w:val="20"/>
        </w:rPr>
      </w:pPr>
      <w:r>
        <w:rPr>
          <w:rFonts w:ascii="Arial" w:hAnsi="Arial" w:cs="Arial"/>
          <w:b/>
          <w:bCs/>
          <w:sz w:val="20"/>
          <w:szCs w:val="20"/>
        </w:rPr>
        <w:t xml:space="preserve">Indiana Suicide Prevention </w:t>
      </w:r>
    </w:p>
    <w:p w14:paraId="7C505844" w14:textId="2814C7AC" w:rsidR="00440ED8" w:rsidRPr="00DB3489" w:rsidRDefault="00350CBA" w:rsidP="00440ED8">
      <w:pPr>
        <w:pStyle w:val="NoSpacing"/>
        <w:jc w:val="center"/>
        <w:rPr>
          <w:rFonts w:ascii="Arial" w:hAnsi="Arial" w:cs="Arial"/>
          <w:b/>
          <w:bCs/>
          <w:sz w:val="20"/>
          <w:szCs w:val="20"/>
        </w:rPr>
      </w:pPr>
      <w:r>
        <w:rPr>
          <w:rFonts w:ascii="Arial" w:hAnsi="Arial" w:cs="Arial"/>
          <w:b/>
          <w:bCs/>
          <w:sz w:val="20"/>
          <w:szCs w:val="20"/>
        </w:rPr>
        <w:t xml:space="preserve">Suicide Prevention </w:t>
      </w:r>
      <w:r w:rsidR="00440ED8">
        <w:rPr>
          <w:rFonts w:ascii="Arial" w:hAnsi="Arial" w:cs="Arial"/>
          <w:b/>
          <w:bCs/>
          <w:sz w:val="20"/>
          <w:szCs w:val="20"/>
        </w:rPr>
        <w:t>State Plan Implementation</w:t>
      </w:r>
    </w:p>
    <w:p w14:paraId="31573186" w14:textId="77777777" w:rsidR="00440ED8" w:rsidRPr="00DB3489" w:rsidRDefault="00440ED8" w:rsidP="00440ED8">
      <w:pPr>
        <w:pStyle w:val="NoSpacing"/>
        <w:jc w:val="center"/>
        <w:rPr>
          <w:rFonts w:ascii="Arial" w:hAnsi="Arial" w:cs="Arial"/>
          <w:b/>
          <w:bCs/>
          <w:sz w:val="20"/>
          <w:szCs w:val="20"/>
        </w:rPr>
      </w:pPr>
    </w:p>
    <w:p w14:paraId="7913AF3A" w14:textId="77777777" w:rsidR="00440ED8" w:rsidRDefault="00440ED8" w:rsidP="00440ED8">
      <w:pPr>
        <w:jc w:val="center"/>
        <w:rPr>
          <w:rFonts w:ascii="Arial" w:hAnsi="Arial" w:cs="Arial"/>
          <w:sz w:val="20"/>
          <w:szCs w:val="20"/>
        </w:rPr>
      </w:pPr>
    </w:p>
    <w:p w14:paraId="03364434" w14:textId="77777777" w:rsidR="00440ED8" w:rsidRPr="00F21F64" w:rsidRDefault="00440ED8" w:rsidP="00440ED8">
      <w:pPr>
        <w:rPr>
          <w:rFonts w:ascii="Arial" w:hAnsi="Arial" w:cs="Arial"/>
          <w:b/>
          <w:bCs/>
          <w:sz w:val="20"/>
          <w:szCs w:val="20"/>
        </w:rPr>
      </w:pPr>
      <w:r w:rsidRPr="00F21F64">
        <w:rPr>
          <w:rFonts w:ascii="Arial" w:hAnsi="Arial" w:cs="Arial"/>
          <w:b/>
          <w:bCs/>
          <w:sz w:val="20"/>
          <w:szCs w:val="20"/>
        </w:rPr>
        <w:t>Overview</w:t>
      </w:r>
      <w:r w:rsidRPr="00F21F64">
        <w:rPr>
          <w:rFonts w:ascii="Arial" w:hAnsi="Arial" w:cs="Arial"/>
          <w:b/>
          <w:bCs/>
          <w:sz w:val="20"/>
          <w:szCs w:val="20"/>
        </w:rPr>
        <w:tab/>
      </w:r>
    </w:p>
    <w:p w14:paraId="4BD12BB0" w14:textId="3650F82A" w:rsidR="00440ED8" w:rsidRDefault="00ED3409" w:rsidP="00440ED8">
      <w:pPr>
        <w:rPr>
          <w:rFonts w:ascii="Arial" w:hAnsi="Arial" w:cs="Arial"/>
          <w:i/>
          <w:iCs/>
          <w:sz w:val="20"/>
          <w:szCs w:val="20"/>
        </w:rPr>
      </w:pPr>
      <w:r w:rsidRPr="00ED3409">
        <w:rPr>
          <w:rFonts w:ascii="Arial" w:hAnsi="Arial" w:cs="Arial"/>
          <w:i/>
          <w:iCs/>
          <w:sz w:val="20"/>
          <w:szCs w:val="20"/>
        </w:rPr>
        <w:t xml:space="preserve">The purpose of this Request for Quotations is to assist DMHA with the implementation of the Indiana State Suicide Prevention Plan. The State Suicide Prevention Plan exists to inform and guide suicide prevention and crisis intervention efforts in Indiana. The plan will enhance each of the three crisis pillars in Indiana: 1) Someone to contact 2) Someone to respond 3) Somewhere to go. The provider must have demonstrated knowledge of each strategy for a comprehensive suicide prevention approach and the National Strategies for Suicide Prevention. The provider must have a minimum of five years of experience providing consultation and technical assistance for </w:t>
      </w:r>
      <w:proofErr w:type="gramStart"/>
      <w:r w:rsidRPr="00ED3409">
        <w:rPr>
          <w:rFonts w:ascii="Arial" w:hAnsi="Arial" w:cs="Arial"/>
          <w:i/>
          <w:iCs/>
          <w:sz w:val="20"/>
          <w:szCs w:val="20"/>
        </w:rPr>
        <w:t>suicide prevention</w:t>
      </w:r>
      <w:proofErr w:type="gramEnd"/>
      <w:r w:rsidRPr="00ED3409">
        <w:rPr>
          <w:rFonts w:ascii="Arial" w:hAnsi="Arial" w:cs="Arial"/>
          <w:i/>
          <w:iCs/>
          <w:sz w:val="20"/>
          <w:szCs w:val="20"/>
        </w:rPr>
        <w:t xml:space="preserve"> at organizational and state levels. The provider must have knowledge of best practices for suicide prevention and of Suicide Prevention State Plan implementation. The provider must have demonstrated knowledge of evidence-based suicide prevention, intervention, and postvention programs, state and local capacity building strategies, and state suicide prevention infrastructure development strategies.</w:t>
      </w:r>
    </w:p>
    <w:p w14:paraId="2C696C2C" w14:textId="24360E5A" w:rsidR="00B54C74" w:rsidRPr="00C62BA2" w:rsidRDefault="00B54C74" w:rsidP="00440ED8">
      <w:pPr>
        <w:rPr>
          <w:rFonts w:ascii="Arial" w:hAnsi="Arial" w:cs="Arial"/>
          <w:sz w:val="20"/>
          <w:szCs w:val="20"/>
        </w:rPr>
      </w:pPr>
      <w:r>
        <w:rPr>
          <w:rFonts w:ascii="Arial" w:hAnsi="Arial" w:cs="Arial"/>
          <w:b/>
          <w:bCs/>
          <w:sz w:val="20"/>
          <w:szCs w:val="20"/>
        </w:rPr>
        <w:t xml:space="preserve">Tentative Term: </w:t>
      </w:r>
      <w:r>
        <w:rPr>
          <w:rFonts w:ascii="Arial" w:hAnsi="Arial" w:cs="Arial"/>
          <w:sz w:val="20"/>
          <w:szCs w:val="20"/>
        </w:rPr>
        <w:t>10/1/2025 – 9/30/2026</w:t>
      </w:r>
    </w:p>
    <w:p w14:paraId="3285DB8D" w14:textId="77777777" w:rsidR="00440ED8" w:rsidRDefault="00440ED8" w:rsidP="00440ED8">
      <w:pPr>
        <w:rPr>
          <w:rFonts w:ascii="Arial" w:hAnsi="Arial" w:cs="Arial"/>
          <w:b/>
          <w:bCs/>
          <w:sz w:val="20"/>
          <w:szCs w:val="20"/>
        </w:rPr>
      </w:pPr>
      <w:r w:rsidRPr="00F21F64">
        <w:rPr>
          <w:rFonts w:ascii="Arial" w:hAnsi="Arial" w:cs="Arial"/>
          <w:b/>
          <w:bCs/>
          <w:sz w:val="20"/>
          <w:szCs w:val="20"/>
        </w:rPr>
        <w:t>Deliverables</w:t>
      </w:r>
      <w:r>
        <w:rPr>
          <w:rFonts w:ascii="Arial" w:hAnsi="Arial" w:cs="Arial"/>
          <w:b/>
          <w:bCs/>
          <w:sz w:val="20"/>
          <w:szCs w:val="20"/>
        </w:rPr>
        <w:t>/Required Activities</w:t>
      </w:r>
    </w:p>
    <w:p w14:paraId="4BF6294A" w14:textId="7D0EA1FB" w:rsidR="006122FE" w:rsidRDefault="00553D6F" w:rsidP="00553D6F">
      <w:pPr>
        <w:pStyle w:val="ListParagraph"/>
        <w:numPr>
          <w:ilvl w:val="0"/>
          <w:numId w:val="2"/>
        </w:numPr>
        <w:rPr>
          <w:rFonts w:ascii="Arial" w:hAnsi="Arial" w:cs="Arial"/>
          <w:sz w:val="20"/>
          <w:szCs w:val="20"/>
        </w:rPr>
      </w:pPr>
      <w:r>
        <w:rPr>
          <w:rFonts w:ascii="Arial" w:hAnsi="Arial" w:cs="Arial"/>
          <w:sz w:val="20"/>
          <w:szCs w:val="20"/>
        </w:rPr>
        <w:t xml:space="preserve">Provide </w:t>
      </w:r>
      <w:r w:rsidR="002A0809">
        <w:rPr>
          <w:rFonts w:ascii="Arial" w:hAnsi="Arial" w:cs="Arial"/>
          <w:sz w:val="20"/>
          <w:szCs w:val="20"/>
        </w:rPr>
        <w:t xml:space="preserve">a minimum of ten hours of </w:t>
      </w:r>
      <w:r>
        <w:rPr>
          <w:rFonts w:ascii="Arial" w:hAnsi="Arial" w:cs="Arial"/>
          <w:sz w:val="20"/>
          <w:szCs w:val="20"/>
        </w:rPr>
        <w:t xml:space="preserve">individualized consultation to DMHA and designated contractors regarding plan implementation and monitoring strategies  </w:t>
      </w:r>
    </w:p>
    <w:p w14:paraId="1BB9EE87" w14:textId="74079624" w:rsidR="006122FE" w:rsidRDefault="00553D6F" w:rsidP="00440ED8">
      <w:pPr>
        <w:pStyle w:val="ListParagraph"/>
        <w:numPr>
          <w:ilvl w:val="0"/>
          <w:numId w:val="2"/>
        </w:numPr>
        <w:rPr>
          <w:rFonts w:ascii="Arial" w:hAnsi="Arial" w:cs="Arial"/>
          <w:sz w:val="20"/>
          <w:szCs w:val="20"/>
        </w:rPr>
      </w:pPr>
      <w:r>
        <w:rPr>
          <w:rFonts w:ascii="Arial" w:hAnsi="Arial" w:cs="Arial"/>
          <w:sz w:val="20"/>
          <w:szCs w:val="20"/>
        </w:rPr>
        <w:t>Assist DMHA and designated contractors in developing a technical assistance plan</w:t>
      </w:r>
      <w:r w:rsidR="000A4CA9">
        <w:rPr>
          <w:rFonts w:ascii="Arial" w:hAnsi="Arial" w:cs="Arial"/>
          <w:sz w:val="20"/>
          <w:szCs w:val="20"/>
        </w:rPr>
        <w:t>(s)</w:t>
      </w:r>
      <w:r>
        <w:rPr>
          <w:rFonts w:ascii="Arial" w:hAnsi="Arial" w:cs="Arial"/>
          <w:sz w:val="20"/>
          <w:szCs w:val="20"/>
        </w:rPr>
        <w:t xml:space="preserve"> for local and county agencies, including local health departments, to engage in suicide prevention and state plan activities</w:t>
      </w:r>
      <w:r w:rsidR="000A4CA9">
        <w:rPr>
          <w:rFonts w:ascii="Arial" w:hAnsi="Arial" w:cs="Arial"/>
          <w:sz w:val="20"/>
          <w:szCs w:val="20"/>
        </w:rPr>
        <w:t xml:space="preserve">, that </w:t>
      </w:r>
      <w:proofErr w:type="gramStart"/>
      <w:r w:rsidR="000A4CA9">
        <w:rPr>
          <w:rFonts w:ascii="Arial" w:hAnsi="Arial" w:cs="Arial"/>
          <w:sz w:val="20"/>
          <w:szCs w:val="20"/>
        </w:rPr>
        <w:t>is</w:t>
      </w:r>
      <w:proofErr w:type="gramEnd"/>
      <w:r w:rsidR="000A4CA9">
        <w:rPr>
          <w:rFonts w:ascii="Arial" w:hAnsi="Arial" w:cs="Arial"/>
          <w:sz w:val="20"/>
          <w:szCs w:val="20"/>
        </w:rPr>
        <w:t xml:space="preserve"> in accordance with evidence-based best practices</w:t>
      </w:r>
    </w:p>
    <w:p w14:paraId="60EC8D18" w14:textId="758656FA" w:rsidR="0093482C" w:rsidRDefault="0093482C" w:rsidP="0093482C">
      <w:pPr>
        <w:pStyle w:val="ListParagraph"/>
        <w:numPr>
          <w:ilvl w:val="0"/>
          <w:numId w:val="2"/>
        </w:numPr>
        <w:rPr>
          <w:rFonts w:ascii="Arial" w:hAnsi="Arial" w:cs="Arial"/>
          <w:sz w:val="20"/>
          <w:szCs w:val="20"/>
        </w:rPr>
      </w:pPr>
      <w:r>
        <w:rPr>
          <w:rFonts w:ascii="Arial" w:hAnsi="Arial" w:cs="Arial"/>
          <w:sz w:val="20"/>
          <w:szCs w:val="20"/>
        </w:rPr>
        <w:t xml:space="preserve">Provide DMHA and designated contractors with </w:t>
      </w:r>
      <w:r w:rsidR="002A0809">
        <w:rPr>
          <w:rFonts w:ascii="Arial" w:hAnsi="Arial" w:cs="Arial"/>
          <w:sz w:val="20"/>
          <w:szCs w:val="20"/>
        </w:rPr>
        <w:t xml:space="preserve">a minimum of ten hours of </w:t>
      </w:r>
      <w:r>
        <w:rPr>
          <w:rFonts w:ascii="Arial" w:hAnsi="Arial" w:cs="Arial"/>
          <w:sz w:val="20"/>
          <w:szCs w:val="20"/>
        </w:rPr>
        <w:t xml:space="preserve">scaffolding </w:t>
      </w:r>
      <w:r w:rsidR="002A0809">
        <w:rPr>
          <w:rFonts w:ascii="Arial" w:hAnsi="Arial" w:cs="Arial"/>
          <w:sz w:val="20"/>
          <w:szCs w:val="20"/>
        </w:rPr>
        <w:t xml:space="preserve">and coaching </w:t>
      </w:r>
      <w:r>
        <w:rPr>
          <w:rFonts w:ascii="Arial" w:hAnsi="Arial" w:cs="Arial"/>
          <w:sz w:val="20"/>
          <w:szCs w:val="20"/>
        </w:rPr>
        <w:t>on the delivery of technical assistance</w:t>
      </w:r>
      <w:r w:rsidR="002A0809">
        <w:rPr>
          <w:rFonts w:ascii="Arial" w:hAnsi="Arial" w:cs="Arial"/>
          <w:sz w:val="20"/>
          <w:szCs w:val="20"/>
        </w:rPr>
        <w:t xml:space="preserve"> to</w:t>
      </w:r>
      <w:r>
        <w:rPr>
          <w:rFonts w:ascii="Arial" w:hAnsi="Arial" w:cs="Arial"/>
          <w:sz w:val="20"/>
          <w:szCs w:val="20"/>
        </w:rPr>
        <w:t xml:space="preserve"> local and county agencies</w:t>
      </w:r>
      <w:r w:rsidR="000A4CA9">
        <w:rPr>
          <w:rFonts w:ascii="Arial" w:hAnsi="Arial" w:cs="Arial"/>
          <w:sz w:val="20"/>
          <w:szCs w:val="20"/>
        </w:rPr>
        <w:t>, which may include webinar attendance and feedback on written documents</w:t>
      </w:r>
    </w:p>
    <w:p w14:paraId="28D4DC3F" w14:textId="78FABFA7" w:rsidR="0093482C" w:rsidRDefault="0093482C" w:rsidP="0093482C">
      <w:pPr>
        <w:pStyle w:val="ListParagraph"/>
        <w:numPr>
          <w:ilvl w:val="0"/>
          <w:numId w:val="2"/>
        </w:numPr>
        <w:rPr>
          <w:rFonts w:ascii="Arial" w:hAnsi="Arial" w:cs="Arial"/>
          <w:sz w:val="20"/>
          <w:szCs w:val="20"/>
        </w:rPr>
      </w:pPr>
      <w:r>
        <w:rPr>
          <w:rFonts w:ascii="Arial" w:hAnsi="Arial" w:cs="Arial"/>
          <w:sz w:val="20"/>
          <w:szCs w:val="20"/>
        </w:rPr>
        <w:t>Provide</w:t>
      </w:r>
      <w:r w:rsidR="002A0809">
        <w:rPr>
          <w:rFonts w:ascii="Arial" w:hAnsi="Arial" w:cs="Arial"/>
          <w:sz w:val="20"/>
          <w:szCs w:val="20"/>
        </w:rPr>
        <w:t xml:space="preserve"> a minimum of four hours of</w:t>
      </w:r>
      <w:r>
        <w:rPr>
          <w:rFonts w:ascii="Arial" w:hAnsi="Arial" w:cs="Arial"/>
          <w:sz w:val="20"/>
          <w:szCs w:val="20"/>
        </w:rPr>
        <w:t xml:space="preserve"> individualized consultation to DMHA regarding </w:t>
      </w:r>
      <w:r w:rsidR="000A4CA9">
        <w:rPr>
          <w:rFonts w:ascii="Arial" w:hAnsi="Arial" w:cs="Arial"/>
          <w:sz w:val="20"/>
          <w:szCs w:val="20"/>
        </w:rPr>
        <w:t xml:space="preserve">coordinating and leading </w:t>
      </w:r>
      <w:r>
        <w:rPr>
          <w:rFonts w:ascii="Arial" w:hAnsi="Arial" w:cs="Arial"/>
          <w:sz w:val="20"/>
          <w:szCs w:val="20"/>
        </w:rPr>
        <w:t>statewide suicide prevention, building state infrastructure, and sustaining statewide programs and efforts</w:t>
      </w:r>
    </w:p>
    <w:p w14:paraId="38642125" w14:textId="35C73B65" w:rsidR="0093482C" w:rsidRPr="0093482C" w:rsidRDefault="0093482C" w:rsidP="0093482C">
      <w:pPr>
        <w:pStyle w:val="ListParagraph"/>
        <w:numPr>
          <w:ilvl w:val="0"/>
          <w:numId w:val="2"/>
        </w:numPr>
        <w:rPr>
          <w:rFonts w:ascii="Arial" w:hAnsi="Arial" w:cs="Arial"/>
          <w:sz w:val="20"/>
          <w:szCs w:val="20"/>
        </w:rPr>
      </w:pPr>
      <w:r>
        <w:rPr>
          <w:rFonts w:ascii="Arial" w:hAnsi="Arial" w:cs="Arial"/>
          <w:sz w:val="20"/>
          <w:szCs w:val="20"/>
        </w:rPr>
        <w:t xml:space="preserve">Develop resources, </w:t>
      </w:r>
      <w:proofErr w:type="gramStart"/>
      <w:r>
        <w:rPr>
          <w:rFonts w:ascii="Arial" w:hAnsi="Arial" w:cs="Arial"/>
          <w:sz w:val="20"/>
          <w:szCs w:val="20"/>
        </w:rPr>
        <w:t>trainings</w:t>
      </w:r>
      <w:proofErr w:type="gramEnd"/>
      <w:r>
        <w:rPr>
          <w:rFonts w:ascii="Arial" w:hAnsi="Arial" w:cs="Arial"/>
          <w:sz w:val="20"/>
          <w:szCs w:val="20"/>
        </w:rPr>
        <w:t>,</w:t>
      </w:r>
      <w:r w:rsidR="002A0809">
        <w:rPr>
          <w:rFonts w:ascii="Arial" w:hAnsi="Arial" w:cs="Arial"/>
          <w:sz w:val="20"/>
          <w:szCs w:val="20"/>
        </w:rPr>
        <w:t xml:space="preserve"> data-driven</w:t>
      </w:r>
      <w:r>
        <w:rPr>
          <w:rFonts w:ascii="Arial" w:hAnsi="Arial" w:cs="Arial"/>
          <w:sz w:val="20"/>
          <w:szCs w:val="20"/>
        </w:rPr>
        <w:t xml:space="preserve"> </w:t>
      </w:r>
      <w:r w:rsidR="002A0809">
        <w:rPr>
          <w:rFonts w:ascii="Arial" w:hAnsi="Arial" w:cs="Arial"/>
          <w:sz w:val="20"/>
          <w:szCs w:val="20"/>
        </w:rPr>
        <w:t xml:space="preserve">recommendations, </w:t>
      </w:r>
      <w:r>
        <w:rPr>
          <w:rFonts w:ascii="Arial" w:hAnsi="Arial" w:cs="Arial"/>
          <w:sz w:val="20"/>
          <w:szCs w:val="20"/>
        </w:rPr>
        <w:t xml:space="preserve">and guidance documents for DMHA and contractor use regarding best practices for </w:t>
      </w:r>
      <w:r w:rsidR="000A4CA9">
        <w:rPr>
          <w:rFonts w:ascii="Arial" w:hAnsi="Arial" w:cs="Arial"/>
          <w:sz w:val="20"/>
          <w:szCs w:val="20"/>
        </w:rPr>
        <w:t xml:space="preserve">infrastructure, capacity-building, </w:t>
      </w:r>
      <w:r w:rsidR="002A0809">
        <w:rPr>
          <w:rFonts w:ascii="Arial" w:hAnsi="Arial" w:cs="Arial"/>
          <w:sz w:val="20"/>
          <w:szCs w:val="20"/>
        </w:rPr>
        <w:t xml:space="preserve">plan implementation, </w:t>
      </w:r>
      <w:r w:rsidR="000A4CA9">
        <w:rPr>
          <w:rFonts w:ascii="Arial" w:hAnsi="Arial" w:cs="Arial"/>
          <w:sz w:val="20"/>
          <w:szCs w:val="20"/>
        </w:rPr>
        <w:t>and sustainability</w:t>
      </w:r>
    </w:p>
    <w:p w14:paraId="68945CE2" w14:textId="74348A5B" w:rsidR="0093482C" w:rsidRPr="0093482C" w:rsidRDefault="0093482C" w:rsidP="0093482C">
      <w:pPr>
        <w:rPr>
          <w:rFonts w:ascii="Arial" w:hAnsi="Arial" w:cs="Arial"/>
          <w:sz w:val="20"/>
          <w:szCs w:val="20"/>
        </w:rPr>
        <w:sectPr w:rsidR="0093482C" w:rsidRPr="0093482C" w:rsidSect="00440ED8">
          <w:pgSz w:w="12240" w:h="15840"/>
          <w:pgMar w:top="1440" w:right="1440" w:bottom="1440" w:left="1440" w:header="720" w:footer="720" w:gutter="0"/>
          <w:cols w:space="720"/>
          <w:formProt w:val="0"/>
          <w:docGrid w:linePitch="360"/>
        </w:sectPr>
      </w:pPr>
    </w:p>
    <w:p w14:paraId="1EBC3819" w14:textId="77777777" w:rsidR="00440ED8" w:rsidRDefault="00440ED8" w:rsidP="00440ED8">
      <w:pPr>
        <w:rPr>
          <w:rFonts w:ascii="Arial" w:hAnsi="Arial" w:cs="Arial"/>
          <w:sz w:val="20"/>
          <w:szCs w:val="20"/>
        </w:rPr>
        <w:sectPr w:rsidR="00440ED8" w:rsidSect="00440ED8">
          <w:type w:val="continuous"/>
          <w:pgSz w:w="12240" w:h="15840"/>
          <w:pgMar w:top="1440" w:right="1440" w:bottom="1440" w:left="1440" w:header="720" w:footer="720" w:gutter="0"/>
          <w:cols w:space="720"/>
          <w:docGrid w:linePitch="360"/>
        </w:sectPr>
      </w:pPr>
    </w:p>
    <w:p w14:paraId="35C0E36F" w14:textId="77777777" w:rsidR="00440ED8" w:rsidRPr="00E7778E" w:rsidRDefault="00440ED8" w:rsidP="00440ED8">
      <w:pPr>
        <w:rPr>
          <w:rFonts w:ascii="Arial" w:hAnsi="Arial" w:cs="Arial"/>
          <w:sz w:val="20"/>
          <w:szCs w:val="20"/>
        </w:rPr>
      </w:pPr>
    </w:p>
    <w:p w14:paraId="43E1F6AF" w14:textId="77777777" w:rsidR="00440ED8" w:rsidRPr="0072484E" w:rsidRDefault="00440ED8" w:rsidP="00440ED8">
      <w:pPr>
        <w:rPr>
          <w:rFonts w:ascii="Arial" w:hAnsi="Arial" w:cs="Arial"/>
          <w:sz w:val="20"/>
          <w:szCs w:val="20"/>
        </w:rPr>
      </w:pPr>
    </w:p>
    <w:p w14:paraId="16A9755C" w14:textId="77777777" w:rsidR="00D55B52" w:rsidRDefault="00D55B52"/>
    <w:sectPr w:rsidR="00D55B52" w:rsidSect="00440ED8">
      <w:type w:val="continuous"/>
      <w:pgSz w:w="12240" w:h="15840"/>
      <w:pgMar w:top="1440" w:right="1440" w:bottom="1440" w:left="1440" w:header="720" w:footer="72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C4EDE"/>
    <w:multiLevelType w:val="hybridMultilevel"/>
    <w:tmpl w:val="CA8E4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E30A3D"/>
    <w:multiLevelType w:val="hybridMultilevel"/>
    <w:tmpl w:val="0AA83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338573">
    <w:abstractNumId w:val="0"/>
  </w:num>
  <w:num w:numId="2" w16cid:durableId="14580649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ED8"/>
    <w:rsid w:val="000A4CA9"/>
    <w:rsid w:val="002A0809"/>
    <w:rsid w:val="002F792F"/>
    <w:rsid w:val="00350CBA"/>
    <w:rsid w:val="00440ED8"/>
    <w:rsid w:val="004A60DC"/>
    <w:rsid w:val="00553D6F"/>
    <w:rsid w:val="006122FE"/>
    <w:rsid w:val="0093482C"/>
    <w:rsid w:val="00956945"/>
    <w:rsid w:val="00A512F8"/>
    <w:rsid w:val="00A637A2"/>
    <w:rsid w:val="00AC2558"/>
    <w:rsid w:val="00B54C74"/>
    <w:rsid w:val="00BA53F5"/>
    <w:rsid w:val="00CC5B72"/>
    <w:rsid w:val="00D55B52"/>
    <w:rsid w:val="00ED3409"/>
    <w:rsid w:val="00F01E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41C0A"/>
  <w15:chartTrackingRefBased/>
  <w15:docId w15:val="{96BF38BB-965A-4F58-8FBE-B1ED576FE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0ED8"/>
    <w:pPr>
      <w:spacing w:line="259" w:lineRule="auto"/>
    </w:pPr>
    <w:rPr>
      <w:kern w:val="0"/>
      <w:sz w:val="22"/>
      <w:szCs w:val="22"/>
      <w14:ligatures w14:val="none"/>
    </w:rPr>
  </w:style>
  <w:style w:type="paragraph" w:styleId="Heading1">
    <w:name w:val="heading 1"/>
    <w:basedOn w:val="Normal"/>
    <w:next w:val="Normal"/>
    <w:link w:val="Heading1Char"/>
    <w:uiPriority w:val="9"/>
    <w:qFormat/>
    <w:rsid w:val="00440ED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40ED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40ED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40ED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40ED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40ED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40ED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40ED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40ED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40ED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40ED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40ED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40ED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40ED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40ED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40ED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40ED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40ED8"/>
    <w:rPr>
      <w:rFonts w:eastAsiaTheme="majorEastAsia" w:cstheme="majorBidi"/>
      <w:color w:val="272727" w:themeColor="text1" w:themeTint="D8"/>
    </w:rPr>
  </w:style>
  <w:style w:type="paragraph" w:styleId="Title">
    <w:name w:val="Title"/>
    <w:basedOn w:val="Normal"/>
    <w:next w:val="Normal"/>
    <w:link w:val="TitleChar"/>
    <w:uiPriority w:val="10"/>
    <w:qFormat/>
    <w:rsid w:val="00440ED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40ED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40ED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40ED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40ED8"/>
    <w:pPr>
      <w:spacing w:before="160"/>
      <w:jc w:val="center"/>
    </w:pPr>
    <w:rPr>
      <w:i/>
      <w:iCs/>
      <w:color w:val="404040" w:themeColor="text1" w:themeTint="BF"/>
    </w:rPr>
  </w:style>
  <w:style w:type="character" w:customStyle="1" w:styleId="QuoteChar">
    <w:name w:val="Quote Char"/>
    <w:basedOn w:val="DefaultParagraphFont"/>
    <w:link w:val="Quote"/>
    <w:uiPriority w:val="29"/>
    <w:rsid w:val="00440ED8"/>
    <w:rPr>
      <w:i/>
      <w:iCs/>
      <w:color w:val="404040" w:themeColor="text1" w:themeTint="BF"/>
    </w:rPr>
  </w:style>
  <w:style w:type="paragraph" w:styleId="ListParagraph">
    <w:name w:val="List Paragraph"/>
    <w:basedOn w:val="Normal"/>
    <w:uiPriority w:val="34"/>
    <w:qFormat/>
    <w:rsid w:val="00440ED8"/>
    <w:pPr>
      <w:ind w:left="720"/>
      <w:contextualSpacing/>
    </w:pPr>
  </w:style>
  <w:style w:type="character" w:styleId="IntenseEmphasis">
    <w:name w:val="Intense Emphasis"/>
    <w:basedOn w:val="DefaultParagraphFont"/>
    <w:uiPriority w:val="21"/>
    <w:qFormat/>
    <w:rsid w:val="00440ED8"/>
    <w:rPr>
      <w:i/>
      <w:iCs/>
      <w:color w:val="0F4761" w:themeColor="accent1" w:themeShade="BF"/>
    </w:rPr>
  </w:style>
  <w:style w:type="paragraph" w:styleId="IntenseQuote">
    <w:name w:val="Intense Quote"/>
    <w:basedOn w:val="Normal"/>
    <w:next w:val="Normal"/>
    <w:link w:val="IntenseQuoteChar"/>
    <w:uiPriority w:val="30"/>
    <w:qFormat/>
    <w:rsid w:val="00440ED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40ED8"/>
    <w:rPr>
      <w:i/>
      <w:iCs/>
      <w:color w:val="0F4761" w:themeColor="accent1" w:themeShade="BF"/>
    </w:rPr>
  </w:style>
  <w:style w:type="character" w:styleId="IntenseReference">
    <w:name w:val="Intense Reference"/>
    <w:basedOn w:val="DefaultParagraphFont"/>
    <w:uiPriority w:val="32"/>
    <w:qFormat/>
    <w:rsid w:val="00440ED8"/>
    <w:rPr>
      <w:b/>
      <w:bCs/>
      <w:smallCaps/>
      <w:color w:val="0F4761" w:themeColor="accent1" w:themeShade="BF"/>
      <w:spacing w:val="5"/>
    </w:rPr>
  </w:style>
  <w:style w:type="paragraph" w:styleId="NoSpacing">
    <w:name w:val="No Spacing"/>
    <w:uiPriority w:val="1"/>
    <w:qFormat/>
    <w:rsid w:val="00440ED8"/>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1</Pages>
  <Words>349</Words>
  <Characters>1994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Short, Caitlyn</dc:creator>
  <cp:keywords/>
  <dc:description/>
  <cp:lastModifiedBy>Huth, Jonathan M (Mike)</cp:lastModifiedBy>
  <cp:revision>6</cp:revision>
  <dcterms:created xsi:type="dcterms:W3CDTF">2025-08-11T16:58:00Z</dcterms:created>
  <dcterms:modified xsi:type="dcterms:W3CDTF">2025-08-20T10:23:00Z</dcterms:modified>
</cp:coreProperties>
</file>